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08D87">
      <w:pPr>
        <w:pStyle w:val="4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РОССИЙСКАЯ ФЕДЕРАЦИЯ                                                    РОССИЯ ФЕДЕРАЦИЯЗЫ</w:t>
      </w:r>
    </w:p>
    <w:p w14:paraId="4A1A5BAC">
      <w:pPr>
        <w:pStyle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РЕСПУБЛИКА ХАКАСИЯ                                                           ХАКАС РЕСПУБЛИКА</w:t>
      </w:r>
    </w:p>
    <w:p w14:paraId="7A4267D2">
      <w:pPr>
        <w:pStyle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АСКИЗСКИЙ РАЙОН                                                                   АСХЫС АЙМАА</w:t>
      </w:r>
    </w:p>
    <w:p w14:paraId="675B16A4">
      <w:pPr>
        <w:pStyle w:val="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АДМИНИСТРАЦИЯ                                                                    УС ЧУЛ ААЛ ЧОБ</w:t>
      </w:r>
      <w:r>
        <w:rPr>
          <w:rFonts w:ascii="Times New Roman" w:hAnsi="Times New Roman"/>
          <w:b/>
          <w:lang w:val="en-US"/>
        </w:rPr>
        <w:t>I</w:t>
      </w:r>
    </w:p>
    <w:p w14:paraId="24311F70">
      <w:pPr>
        <w:pStyle w:val="4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</w:rPr>
        <w:t>УСТЬ-ЧУЛЬСКОГО СЕЛЬСОВЕТА                                                   УСТАГ ПАСТАА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> </w:t>
      </w:r>
    </w:p>
    <w:p w14:paraId="696486AB">
      <w:pPr>
        <w:pStyle w:val="4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</w:p>
    <w:p w14:paraId="263A6DCB">
      <w:pPr>
        <w:pStyle w:val="4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</w:t>
      </w:r>
    </w:p>
    <w:p w14:paraId="0AF7DAA1">
      <w:pPr>
        <w:pStyle w:val="4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t>ПОСТАНОВЛЕНИЕ</w:t>
      </w:r>
    </w:p>
    <w:p w14:paraId="0135A462">
      <w:pPr>
        <w:pStyle w:val="4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bCs/>
          <w:color w:val="000000"/>
          <w:sz w:val="26"/>
          <w:szCs w:val="30"/>
        </w:rPr>
        <w:t xml:space="preserve"> от 1</w:t>
      </w:r>
      <w:r>
        <w:rPr>
          <w:rFonts w:hint="default" w:ascii="Times New Roman" w:hAnsi="Times New Roman"/>
          <w:b/>
          <w:bCs/>
          <w:color w:val="000000"/>
          <w:sz w:val="26"/>
          <w:szCs w:val="30"/>
          <w:lang w:val="ru-RU"/>
        </w:rPr>
        <w:t>7</w:t>
      </w:r>
      <w:r>
        <w:rPr>
          <w:rFonts w:ascii="Times New Roman" w:hAnsi="Times New Roman"/>
          <w:b/>
          <w:bCs/>
          <w:color w:val="000000"/>
          <w:sz w:val="26"/>
          <w:szCs w:val="30"/>
        </w:rPr>
        <w:t>.</w:t>
      </w:r>
      <w:r>
        <w:rPr>
          <w:rFonts w:hint="default" w:ascii="Times New Roman" w:hAnsi="Times New Roman"/>
          <w:b/>
          <w:bCs/>
          <w:color w:val="000000"/>
          <w:sz w:val="26"/>
          <w:szCs w:val="30"/>
          <w:lang w:val="ru-RU"/>
        </w:rPr>
        <w:t>11</w:t>
      </w:r>
      <w:r>
        <w:rPr>
          <w:rFonts w:ascii="Times New Roman" w:hAnsi="Times New Roman"/>
          <w:b/>
          <w:bCs/>
          <w:color w:val="000000"/>
          <w:sz w:val="26"/>
          <w:szCs w:val="30"/>
        </w:rPr>
        <w:t>.20</w:t>
      </w:r>
      <w:r>
        <w:rPr>
          <w:rFonts w:hint="default" w:ascii="Times New Roman" w:hAnsi="Times New Roman"/>
          <w:b/>
          <w:bCs/>
          <w:color w:val="000000"/>
          <w:sz w:val="26"/>
          <w:szCs w:val="30"/>
          <w:lang w:val="ru-RU"/>
        </w:rPr>
        <w:t>25</w:t>
      </w:r>
      <w:r>
        <w:rPr>
          <w:rFonts w:ascii="Times New Roman" w:hAnsi="Times New Roman"/>
          <w:b/>
          <w:bCs/>
          <w:color w:val="000000"/>
          <w:sz w:val="26"/>
          <w:szCs w:val="30"/>
        </w:rPr>
        <w:t xml:space="preserve"> г.                         с.Усть-Чуль                                                     № </w:t>
      </w:r>
      <w:r>
        <w:rPr>
          <w:rFonts w:hint="default" w:ascii="Times New Roman" w:hAnsi="Times New Roman"/>
          <w:b/>
          <w:bCs/>
          <w:color w:val="000000"/>
          <w:sz w:val="26"/>
          <w:szCs w:val="30"/>
          <w:lang w:val="ru-RU"/>
        </w:rPr>
        <w:t>54</w:t>
      </w:r>
      <w:r>
        <w:rPr>
          <w:rFonts w:ascii="Times New Roman" w:hAnsi="Times New Roman"/>
          <w:b/>
          <w:bCs/>
          <w:color w:val="000000"/>
          <w:sz w:val="26"/>
          <w:szCs w:val="30"/>
        </w:rPr>
        <w:t>-п</w:t>
      </w:r>
      <w:r>
        <w:rPr>
          <w:rFonts w:ascii="Times New Roman" w:hAnsi="Times New Roman"/>
          <w:b/>
          <w:bCs/>
          <w:color w:val="000000"/>
          <w:sz w:val="26"/>
        </w:rPr>
        <w:t xml:space="preserve"> </w:t>
      </w:r>
    </w:p>
    <w:p w14:paraId="5A7F438D">
      <w:pPr>
        <w:pStyle w:val="4"/>
        <w:rPr>
          <w:rFonts w:ascii="Helvetica" w:hAnsi="Helvetica" w:eastAsia="Times New Roman" w:cs="Helvetica"/>
          <w:b/>
          <w:bCs/>
          <w:color w:val="444444"/>
          <w:sz w:val="26"/>
          <w:szCs w:val="21"/>
          <w:lang w:eastAsia="ru-RU"/>
        </w:rPr>
      </w:pPr>
    </w:p>
    <w:p w14:paraId="09766B30">
      <w:pPr>
        <w:pStyle w:val="4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  <w:lang w:val="ru-RU"/>
        </w:rPr>
        <w:t>О</w:t>
      </w:r>
      <w:r>
        <w:rPr>
          <w:rFonts w:hint="default" w:ascii="Times New Roman" w:hAnsi="Times New Roman"/>
          <w:b/>
          <w:sz w:val="26"/>
          <w:lang w:val="ru-RU"/>
        </w:rPr>
        <w:t xml:space="preserve"> внесении  дополнений в постановление администрации Усть-Чульского сельсовета от 14.03.2016 № 32-п «</w:t>
      </w:r>
      <w:r>
        <w:rPr>
          <w:rFonts w:ascii="Times New Roman" w:hAnsi="Times New Roman"/>
          <w:b/>
          <w:sz w:val="26"/>
        </w:rPr>
        <w:t xml:space="preserve">Об  утверждении  Положения  о порядке  применения взысканий за     несоблюдение ограничений  и  запретов,  требований  о предотвращении или об урегулировании конфликта  интересов  и   неисполнение обязанностей,  </w:t>
      </w:r>
    </w:p>
    <w:p w14:paraId="56D43B75">
      <w:pPr>
        <w:pStyle w:val="4"/>
        <w:jc w:val="center"/>
        <w:rPr>
          <w:rFonts w:hint="default" w:ascii="Times New Roman" w:hAnsi="Times New Roman"/>
          <w:b/>
          <w:sz w:val="26"/>
          <w:lang w:val="ru-RU"/>
        </w:rPr>
      </w:pPr>
      <w:r>
        <w:rPr>
          <w:rFonts w:ascii="Times New Roman" w:hAnsi="Times New Roman"/>
          <w:b/>
          <w:sz w:val="26"/>
        </w:rPr>
        <w:t>установленных  в  целях  противодействия коррупции</w:t>
      </w:r>
      <w:r>
        <w:rPr>
          <w:rFonts w:hint="default" w:ascii="Times New Roman" w:hAnsi="Times New Roman"/>
          <w:b/>
          <w:sz w:val="26"/>
          <w:lang w:val="ru-RU"/>
        </w:rPr>
        <w:t>»</w:t>
      </w:r>
    </w:p>
    <w:p w14:paraId="599EED51">
      <w:pPr>
        <w:pStyle w:val="4"/>
        <w:rPr>
          <w:rFonts w:ascii="Times New Roman" w:hAnsi="Times New Roman"/>
          <w:b/>
          <w:sz w:val="26"/>
        </w:rPr>
      </w:pPr>
    </w:p>
    <w:p w14:paraId="23977F87">
      <w:pPr>
        <w:pStyle w:val="4"/>
        <w:rPr>
          <w:rFonts w:ascii="Times New Roman" w:hAnsi="Times New Roman"/>
          <w:sz w:val="26"/>
        </w:rPr>
      </w:pPr>
    </w:p>
    <w:p w14:paraId="49C4D0F8">
      <w:pPr>
        <w:pStyle w:val="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Cs/>
          <w:sz w:val="26"/>
        </w:rPr>
        <w:tab/>
      </w:r>
      <w:r>
        <w:rPr>
          <w:rFonts w:ascii="Times New Roman" w:hAnsi="Times New Roman"/>
          <w:bCs/>
          <w:sz w:val="26"/>
        </w:rPr>
        <w:t xml:space="preserve">В соответствии с </w:t>
      </w:r>
      <w:r>
        <w:rPr>
          <w:rFonts w:ascii="Times New Roman" w:hAnsi="Times New Roman"/>
          <w:sz w:val="26"/>
        </w:rPr>
        <w:t>Федеральными законами от 02.03.2007 №25-ФЗ «О муниципальной службе в Российской Федерации» (с последующими  изменениями),</w:t>
      </w:r>
      <w:r>
        <w:rPr>
          <w:rFonts w:hint="default"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</w:rPr>
        <w:t>от</w:t>
      </w:r>
      <w:r>
        <w:rPr>
          <w:rFonts w:hint="default"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</w:rPr>
        <w:t>25.12.2008 №273-ФЗ «О противодействии коррупции»,</w:t>
      </w:r>
      <w:r>
        <w:rPr>
          <w:rFonts w:hint="default" w:ascii="Times New Roman" w:hAnsi="Times New Roman"/>
          <w:sz w:val="26"/>
          <w:lang w:val="ru-RU"/>
        </w:rPr>
        <w:t xml:space="preserve"> </w:t>
      </w:r>
      <w:r>
        <w:rPr>
          <w:rFonts w:ascii="Times New Roman" w:hAnsi="Times New Roman"/>
          <w:sz w:val="26"/>
          <w:lang w:val="ru-RU"/>
        </w:rPr>
        <w:t>Федеральным</w:t>
      </w:r>
      <w:r>
        <w:rPr>
          <w:rFonts w:hint="default" w:ascii="Times New Roman" w:hAnsi="Times New Roman"/>
          <w:sz w:val="26"/>
          <w:lang w:val="ru-RU"/>
        </w:rPr>
        <w:t xml:space="preserve"> законом от 10.07.2023 № 286-ФЗ «О внесении изменений в отдельные законодательные акты Российской Федерации»,</w:t>
      </w:r>
      <w:r>
        <w:rPr>
          <w:rFonts w:ascii="Times New Roman" w:hAnsi="Times New Roman"/>
          <w:sz w:val="26"/>
        </w:rPr>
        <w:t xml:space="preserve"> руководствуясь Устав</w:t>
      </w:r>
      <w:r>
        <w:rPr>
          <w:rFonts w:ascii="Times New Roman" w:hAnsi="Times New Roman"/>
          <w:sz w:val="26"/>
          <w:lang w:val="ru-RU"/>
        </w:rPr>
        <w:t>ом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  <w:lang w:val="ru-RU"/>
        </w:rPr>
        <w:t>сеьского</w:t>
      </w:r>
      <w:r>
        <w:rPr>
          <w:rFonts w:hint="default" w:ascii="Times New Roman" w:hAnsi="Times New Roman"/>
          <w:sz w:val="26"/>
          <w:lang w:val="ru-RU"/>
        </w:rPr>
        <w:t xml:space="preserve"> поселения </w:t>
      </w:r>
      <w:r>
        <w:rPr>
          <w:rFonts w:ascii="Times New Roman" w:hAnsi="Times New Roman"/>
          <w:sz w:val="26"/>
        </w:rPr>
        <w:t xml:space="preserve"> Усть-Чульск</w:t>
      </w:r>
      <w:r>
        <w:rPr>
          <w:rFonts w:ascii="Times New Roman" w:hAnsi="Times New Roman"/>
          <w:sz w:val="26"/>
          <w:lang w:val="ru-RU"/>
        </w:rPr>
        <w:t>ого</w:t>
      </w:r>
      <w:r>
        <w:rPr>
          <w:rFonts w:ascii="Times New Roman" w:hAnsi="Times New Roman"/>
          <w:sz w:val="26"/>
        </w:rPr>
        <w:t xml:space="preserve"> сельсовет</w:t>
      </w:r>
      <w:r>
        <w:rPr>
          <w:rFonts w:ascii="Times New Roman" w:hAnsi="Times New Roman"/>
          <w:sz w:val="26"/>
          <w:lang w:val="ru-RU"/>
        </w:rPr>
        <w:t>а</w:t>
      </w:r>
      <w:r>
        <w:rPr>
          <w:rFonts w:ascii="Times New Roman" w:hAnsi="Times New Roman"/>
          <w:sz w:val="26"/>
        </w:rPr>
        <w:t xml:space="preserve">, Администрация Усть-Чульского сельсовета Аскизского района Республики Хакасия </w:t>
      </w:r>
    </w:p>
    <w:p w14:paraId="56B07EC3">
      <w:pPr>
        <w:pStyle w:val="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       </w:t>
      </w:r>
    </w:p>
    <w:p w14:paraId="4673A255">
      <w:pPr>
        <w:pStyle w:val="4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        </w:t>
      </w:r>
      <w:r>
        <w:rPr>
          <w:rFonts w:ascii="Times New Roman" w:hAnsi="Times New Roman"/>
          <w:b/>
          <w:sz w:val="26"/>
        </w:rPr>
        <w:t xml:space="preserve">ПОСТАНОВЛЯЕТ: </w:t>
      </w:r>
    </w:p>
    <w:p w14:paraId="2F7FE67E">
      <w:pPr>
        <w:pStyle w:val="4"/>
        <w:rPr>
          <w:rFonts w:ascii="Times New Roman" w:hAnsi="Times New Roman"/>
          <w:b/>
          <w:sz w:val="26"/>
        </w:rPr>
      </w:pPr>
    </w:p>
    <w:p w14:paraId="57AF006E">
      <w:pPr>
        <w:pStyle w:val="4"/>
        <w:ind w:firstLine="708" w:firstLineChars="0"/>
        <w:jc w:val="both"/>
        <w:rPr>
          <w:rFonts w:hint="default" w:ascii="Times New Roman" w:hAnsi="Times New Roman"/>
          <w:sz w:val="26"/>
          <w:lang w:val="ru-RU"/>
        </w:rPr>
      </w:pPr>
      <w:r>
        <w:rPr>
          <w:rFonts w:ascii="Times New Roman" w:hAnsi="Times New Roman"/>
          <w:sz w:val="26"/>
        </w:rPr>
        <w:t xml:space="preserve">1. </w:t>
      </w:r>
      <w:r>
        <w:rPr>
          <w:rFonts w:ascii="Times New Roman" w:hAnsi="Times New Roman"/>
          <w:sz w:val="26"/>
          <w:lang w:val="ru-RU"/>
        </w:rPr>
        <w:t>Внести</w:t>
      </w:r>
      <w:r>
        <w:rPr>
          <w:rFonts w:hint="default" w:ascii="Times New Roman" w:hAnsi="Times New Roman"/>
          <w:sz w:val="26"/>
          <w:lang w:val="ru-RU"/>
        </w:rPr>
        <w:t xml:space="preserve"> в постановление администрации Усть-Чульского сельсовета от 14.03.2016 № 32-п</w:t>
      </w:r>
      <w:r>
        <w:rPr>
          <w:rFonts w:ascii="Times New Roman" w:hAnsi="Times New Roman"/>
          <w:sz w:val="26"/>
        </w:rPr>
        <w:t xml:space="preserve"> </w:t>
      </w:r>
      <w:r>
        <w:rPr>
          <w:rFonts w:hint="default" w:ascii="Times New Roman" w:hAnsi="Times New Roman"/>
          <w:sz w:val="26"/>
          <w:lang w:val="ru-RU"/>
        </w:rPr>
        <w:t xml:space="preserve">«Об утверждении </w:t>
      </w:r>
      <w:r>
        <w:rPr>
          <w:rFonts w:ascii="Times New Roman" w:hAnsi="Times New Roman"/>
          <w:sz w:val="26"/>
        </w:rPr>
        <w:t>Положени</w:t>
      </w:r>
      <w:r>
        <w:rPr>
          <w:rFonts w:ascii="Times New Roman" w:hAnsi="Times New Roman"/>
          <w:sz w:val="26"/>
          <w:lang w:val="ru-RU"/>
        </w:rPr>
        <w:t>я</w:t>
      </w:r>
      <w:r>
        <w:rPr>
          <w:rFonts w:ascii="Times New Roman" w:hAnsi="Times New Roman"/>
          <w:sz w:val="26"/>
        </w:rPr>
        <w:t xml:space="preserve"> о порядке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Администрации Усть-Чульского сельсовета Аскизского района Республики Хакасия</w:t>
      </w:r>
      <w:r>
        <w:rPr>
          <w:rFonts w:hint="default" w:ascii="Times New Roman" w:hAnsi="Times New Roman"/>
          <w:sz w:val="26"/>
          <w:lang w:val="ru-RU"/>
        </w:rPr>
        <w:t>», следующие дополнения:</w:t>
      </w:r>
    </w:p>
    <w:p w14:paraId="371846E1">
      <w:pPr>
        <w:pStyle w:val="4"/>
        <w:ind w:firstLine="708" w:firstLineChars="0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sz w:val="26"/>
          <w:lang w:val="ru-RU"/>
        </w:rPr>
        <w:t>1) пункт 7 части 2 «</w:t>
      </w:r>
      <w:r>
        <w:rPr>
          <w:rFonts w:ascii="Times New Roman" w:hAnsi="Times New Roman"/>
          <w:b/>
          <w:sz w:val="26"/>
          <w:szCs w:val="20"/>
        </w:rPr>
        <w:t>Порядок применения и снятия дисциплинарного взыскания</w:t>
      </w:r>
      <w:r>
        <w:rPr>
          <w:rFonts w:hint="default" w:ascii="Times New Roman" w:hAnsi="Times New Roman"/>
          <w:b/>
          <w:sz w:val="26"/>
          <w:szCs w:val="20"/>
          <w:lang w:val="ru-RU"/>
        </w:rPr>
        <w:t xml:space="preserve">» </w:t>
      </w: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 xml:space="preserve"> Положения дополнить азацем следующего содержания:</w:t>
      </w:r>
    </w:p>
    <w:p w14:paraId="686EA95F">
      <w:pPr>
        <w:pStyle w:val="4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ab/>
      </w: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>«Основанием для освобождения от дисциплинарной ответственности в ситуации, при которой физическое лицо,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 урегулировании конфликта интересов и неисполнение обязанностей, особождается от указанной ответственности в случае, если несоблюдение таких ограничений, запретов и требований, а также неитсполнение таких обязанностей признается следствием не зависящих от него обстоятельств. Соблюдение таких ограничений, запретов и требований, а также исполнение таких бязанностей должно быть обеспечено физическим лицом не позднее чем через один месяц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14:paraId="3183176A">
      <w:pPr>
        <w:pStyle w:val="4"/>
        <w:ind w:firstLine="708" w:firstLineChars="0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>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 было ожидать или избежать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 Федеральным законом и другими федеральными законами в целях противодействия коррупции.К таким обстоятельствам, в частности, относятся стихийные бедствия ( в том числе землетрясение, наводнение, ураган), пожар, массовые заболевания ( эпидемии), забастовки, военные действия, террористические акты, запретительные или ограничительные меры, принимаемые государственными органами ( в том числе госдрственными органами иностранных государств) и органами местного самоуправления. Не зависящими от физическими от физического лица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обстоятельств.».</w:t>
      </w:r>
    </w:p>
    <w:p w14:paraId="39F403FA">
      <w:pPr>
        <w:pStyle w:val="4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ab/>
      </w:r>
    </w:p>
    <w:p w14:paraId="5A25EC55">
      <w:pPr>
        <w:pStyle w:val="4"/>
        <w:jc w:val="both"/>
        <w:rPr>
          <w:rFonts w:hint="default" w:ascii="Times New Roman" w:hAnsi="Times New Roman"/>
          <w:sz w:val="26"/>
          <w:lang w:val="ru-RU"/>
        </w:rPr>
      </w:pPr>
    </w:p>
    <w:p w14:paraId="5E3F03ED">
      <w:pPr>
        <w:pStyle w:val="4"/>
        <w:ind w:firstLine="708" w:firstLineChars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2.Нстоящее  Постановление  обнародовать в специальных местах для обнародования и разместить на официальном сайте в сети Интернет.</w:t>
      </w:r>
    </w:p>
    <w:p w14:paraId="4C48E3ED">
      <w:pPr>
        <w:pStyle w:val="4"/>
        <w:jc w:val="both"/>
        <w:rPr>
          <w:rFonts w:ascii="Times New Roman" w:hAnsi="Times New Roman"/>
          <w:sz w:val="26"/>
        </w:rPr>
      </w:pPr>
    </w:p>
    <w:p w14:paraId="64564C66">
      <w:pPr>
        <w:pStyle w:val="4"/>
        <w:ind w:firstLine="708" w:firstLineChars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3. Постановление вступает в силу со </w:t>
      </w:r>
      <w:r>
        <w:rPr>
          <w:rFonts w:ascii="Times New Roman" w:hAnsi="Times New Roman"/>
          <w:sz w:val="26"/>
          <w:lang w:val="ru-RU"/>
        </w:rPr>
        <w:t>после</w:t>
      </w:r>
      <w:r>
        <w:rPr>
          <w:rFonts w:ascii="Times New Roman" w:hAnsi="Times New Roman"/>
          <w:sz w:val="26"/>
        </w:rPr>
        <w:t xml:space="preserve"> его  опубликования (обнародования).</w:t>
      </w:r>
    </w:p>
    <w:p w14:paraId="7ED80369">
      <w:pPr>
        <w:pStyle w:val="4"/>
        <w:rPr>
          <w:rFonts w:ascii="Times New Roman" w:hAnsi="Times New Roman"/>
          <w:sz w:val="26"/>
        </w:rPr>
      </w:pPr>
    </w:p>
    <w:p w14:paraId="2FDD9A80">
      <w:pPr>
        <w:pStyle w:val="4"/>
        <w:rPr>
          <w:rFonts w:ascii="Times New Roman" w:hAnsi="Times New Roman"/>
          <w:sz w:val="26"/>
          <w:szCs w:val="24"/>
        </w:rPr>
      </w:pPr>
    </w:p>
    <w:p w14:paraId="70144947">
      <w:pPr>
        <w:pStyle w:val="4"/>
        <w:rPr>
          <w:rFonts w:ascii="Times New Roman" w:hAnsi="Times New Roman"/>
          <w:sz w:val="26"/>
          <w:szCs w:val="24"/>
        </w:rPr>
      </w:pPr>
    </w:p>
    <w:p w14:paraId="586354A0">
      <w:pPr>
        <w:pStyle w:val="4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  <w:lang w:val="ru-RU"/>
        </w:rPr>
        <w:t>Г</w:t>
      </w:r>
      <w:r>
        <w:rPr>
          <w:rFonts w:ascii="Times New Roman" w:hAnsi="Times New Roman"/>
          <w:sz w:val="26"/>
          <w:szCs w:val="24"/>
        </w:rPr>
        <w:t>лав</w:t>
      </w:r>
      <w:r>
        <w:rPr>
          <w:rFonts w:ascii="Times New Roman" w:hAnsi="Times New Roman"/>
          <w:sz w:val="26"/>
          <w:szCs w:val="24"/>
          <w:lang w:val="ru-RU"/>
        </w:rPr>
        <w:t>а</w:t>
      </w:r>
      <w:r>
        <w:rPr>
          <w:rFonts w:ascii="Times New Roman" w:hAnsi="Times New Roman"/>
          <w:sz w:val="26"/>
          <w:szCs w:val="24"/>
        </w:rPr>
        <w:t xml:space="preserve"> </w:t>
      </w:r>
      <w:r>
        <w:rPr>
          <w:rFonts w:ascii="Times New Roman" w:hAnsi="Times New Roman"/>
          <w:sz w:val="26"/>
          <w:szCs w:val="24"/>
          <w:lang w:val="ru-RU"/>
        </w:rPr>
        <w:t>А</w:t>
      </w:r>
      <w:r>
        <w:rPr>
          <w:rFonts w:ascii="Times New Roman" w:hAnsi="Times New Roman"/>
          <w:sz w:val="26"/>
          <w:szCs w:val="24"/>
        </w:rPr>
        <w:t>дминистрации</w:t>
      </w:r>
    </w:p>
    <w:p w14:paraId="67CE765F">
      <w:pPr>
        <w:pStyle w:val="4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 xml:space="preserve">Усть-Чульского сельсовета </w:t>
      </w:r>
    </w:p>
    <w:p w14:paraId="3EBF973C">
      <w:pPr>
        <w:pStyle w:val="4"/>
        <w:rPr>
          <w:rFonts w:hint="default" w:ascii="Times New Roman" w:hAnsi="Times New Roman"/>
          <w:sz w:val="26"/>
          <w:szCs w:val="24"/>
          <w:lang w:val="ru-RU"/>
        </w:rPr>
      </w:pPr>
      <w:r>
        <w:rPr>
          <w:rFonts w:ascii="Times New Roman" w:hAnsi="Times New Roman"/>
          <w:sz w:val="26"/>
          <w:szCs w:val="24"/>
        </w:rPr>
        <w:t xml:space="preserve">Аскизского района Республики Хакасия                                          </w:t>
      </w:r>
      <w:r>
        <w:rPr>
          <w:rFonts w:ascii="Times New Roman" w:hAnsi="Times New Roman"/>
          <w:sz w:val="26"/>
          <w:szCs w:val="24"/>
          <w:lang w:val="ru-RU"/>
        </w:rPr>
        <w:t>З</w:t>
      </w:r>
      <w:r>
        <w:rPr>
          <w:rFonts w:ascii="Times New Roman" w:hAnsi="Times New Roman"/>
          <w:sz w:val="26"/>
          <w:szCs w:val="24"/>
        </w:rPr>
        <w:t>.А.</w:t>
      </w:r>
      <w:r>
        <w:rPr>
          <w:rFonts w:ascii="Times New Roman" w:hAnsi="Times New Roman"/>
          <w:sz w:val="26"/>
          <w:szCs w:val="24"/>
          <w:lang w:val="ru-RU"/>
        </w:rPr>
        <w:t>Ултургашева</w:t>
      </w:r>
    </w:p>
    <w:p w14:paraId="4A794161">
      <w:pPr>
        <w:pStyle w:val="4"/>
        <w:rPr>
          <w:rFonts w:ascii="Times New Roman" w:hAnsi="Times New Roman"/>
          <w:color w:val="FFFFFF"/>
          <w:sz w:val="26"/>
          <w:szCs w:val="24"/>
        </w:rPr>
      </w:pPr>
      <w:r>
        <w:rPr>
          <w:rFonts w:ascii="Times New Roman" w:hAnsi="Times New Roman"/>
          <w:color w:val="FFFFFF"/>
          <w:sz w:val="26"/>
          <w:szCs w:val="24"/>
        </w:rPr>
        <w:t>И.о. главы</w:t>
      </w:r>
    </w:p>
    <w:p w14:paraId="249CB747">
      <w:pPr>
        <w:rPr>
          <w:rFonts w:ascii="Times New Roman" w:hAnsi="Times New Roman" w:cs="Times New Roman"/>
          <w:sz w:val="26"/>
        </w:rPr>
      </w:pPr>
    </w:p>
    <w:p w14:paraId="2B3C7E3F">
      <w:pPr>
        <w:widowControl w:val="0"/>
        <w:ind w:firstLine="5387"/>
        <w:jc w:val="center"/>
        <w:outlineLvl w:val="0"/>
        <w:rPr>
          <w:rFonts w:ascii="Times New Roman" w:hAnsi="Times New Roman" w:cs="Times New Roman"/>
          <w:sz w:val="26"/>
        </w:rPr>
      </w:pPr>
    </w:p>
    <w:p w14:paraId="3AB6F81C">
      <w:pPr>
        <w:widowControl w:val="0"/>
        <w:ind w:firstLine="5387"/>
        <w:jc w:val="center"/>
        <w:outlineLvl w:val="0"/>
        <w:rPr>
          <w:rFonts w:ascii="Times New Roman" w:hAnsi="Times New Roman" w:cs="Times New Roman"/>
          <w:sz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A5D"/>
    <w:rsid w:val="00082468"/>
    <w:rsid w:val="00161BDC"/>
    <w:rsid w:val="002569D3"/>
    <w:rsid w:val="002B2173"/>
    <w:rsid w:val="0043712F"/>
    <w:rsid w:val="005E0A5D"/>
    <w:rsid w:val="00925541"/>
    <w:rsid w:val="00B1167B"/>
    <w:rsid w:val="00DE1D2E"/>
    <w:rsid w:val="00E57925"/>
    <w:rsid w:val="00E91063"/>
    <w:rsid w:val="25523158"/>
    <w:rsid w:val="30F71A65"/>
    <w:rsid w:val="32AB7412"/>
    <w:rsid w:val="462F6BA1"/>
    <w:rsid w:val="563D4D51"/>
    <w:rsid w:val="65D2395B"/>
    <w:rsid w:val="79B46A68"/>
    <w:rsid w:val="7C3C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5">
    <w:name w:val="Абзац списка1"/>
    <w:basedOn w:val="1"/>
    <w:qFormat/>
    <w:uiPriority w:val="0"/>
    <w:pPr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2039</Words>
  <Characters>11624</Characters>
  <Lines>96</Lines>
  <Paragraphs>27</Paragraphs>
  <TotalTime>74</TotalTime>
  <ScaleCrop>false</ScaleCrop>
  <LinksUpToDate>false</LinksUpToDate>
  <CharactersWithSpaces>13636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2016-03-19T09:37:00Z</dcterms:created>
  <dc:creator>Admin</dc:creator>
  <cp:lastModifiedBy>user</cp:lastModifiedBy>
  <cp:lastPrinted>2025-11-17T07:48:00Z</cp:lastPrinted>
  <dcterms:modified xsi:type="dcterms:W3CDTF">2025-11-27T03:22:20Z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F1350EE772AA44C989E66AE05BAE314A_13</vt:lpwstr>
  </property>
</Properties>
</file>